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6BE" w:rsidRDefault="001066BE" w:rsidP="001066BE">
      <w:pPr>
        <w:pStyle w:val="a3"/>
        <w:jc w:val="center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Сравнительная таблица вносимых изменений</w:t>
      </w:r>
    </w:p>
    <w:p w:rsidR="001066BE" w:rsidRDefault="001066BE" w:rsidP="001066BE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в отдельные </w:t>
      </w:r>
      <w:r>
        <w:rPr>
          <w:rFonts w:ascii="Arial" w:hAnsi="Arial" w:cs="Arial"/>
          <w:b/>
          <w:bCs/>
          <w:sz w:val="24"/>
          <w:szCs w:val="24"/>
        </w:rPr>
        <w:t>решения Собрание муниципального образования «Холмский городской округ»</w:t>
      </w:r>
    </w:p>
    <w:p w:rsidR="001066BE" w:rsidRDefault="001066BE" w:rsidP="001066BE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0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05"/>
        <w:gridCol w:w="7510"/>
      </w:tblGrid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1066BE" w:rsidTr="0082766D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31D02" w:rsidRPr="0096056C" w:rsidRDefault="0096056C" w:rsidP="0096056C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Р</w:t>
            </w:r>
            <w:r w:rsidRPr="0096056C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ешение Собрания муниципального образования «Холмский городской округ»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от 29.09.2016 года № 38/5-398 «Об утверждении Порядка проведения антикоррупционной экспертизы нормативных правовых актов и проектов нормативных правовых актов Собрания муниципального образования «Холмский городской округ»</w:t>
            </w:r>
          </w:p>
        </w:tc>
      </w:tr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56C" w:rsidRPr="0096056C" w:rsidRDefault="009F2682" w:rsidP="0096056C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Наименование: </w:t>
            </w:r>
            <w:r w:rsidR="001066BE" w:rsidRPr="0096056C">
              <w:rPr>
                <w:rFonts w:ascii="Arial" w:hAnsi="Arial" w:cs="Arial"/>
                <w:sz w:val="24"/>
                <w:szCs w:val="24"/>
              </w:rPr>
              <w:t>«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Об утверждении Порядка проведения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антикоррупционной экспертизы нормативных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правовых актов и проектов нормативных правовых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 xml:space="preserve">актов Собрания </w:t>
            </w:r>
            <w:r w:rsidR="0096056C" w:rsidRPr="0096056C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  <w:p w:rsidR="001066BE" w:rsidRDefault="001066BE" w:rsidP="0096056C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9F2682" w:rsidP="0096056C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Наименование: «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Об утверждении Порядка проведения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антикоррупционной экспертизы нормативных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>правовых актов и проектов нормативных правовых</w:t>
            </w:r>
            <w:r w:rsidR="009605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 xml:space="preserve">актов Собрания </w:t>
            </w:r>
            <w:r w:rsidR="0096056C"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</w:t>
            </w:r>
          </w:p>
        </w:tc>
      </w:tr>
      <w:tr w:rsidR="001066BE" w:rsidTr="00EF3493">
        <w:trPr>
          <w:trHeight w:val="2053"/>
        </w:trPr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Pr="0096056C" w:rsidRDefault="009F2682" w:rsidP="0096056C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Преамбула: </w:t>
            </w:r>
            <w:r w:rsidRPr="0096056C">
              <w:rPr>
                <w:rFonts w:ascii="Arial" w:hAnsi="Arial" w:cs="Arial"/>
                <w:sz w:val="24"/>
                <w:szCs w:val="24"/>
              </w:rPr>
              <w:t>«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 xml:space="preserve">В соответствии с пунктом 3 части 1 статьи 3 Федерального закона от 17.07.2009 г. № 172 – ФЗ «Об антикоррупционной экспертизе нормативных правовых актов и проектов нормативных правовых актов», руководствуясь </w:t>
            </w:r>
            <w:r w:rsidR="0096056C" w:rsidRPr="0096056C">
              <w:rPr>
                <w:rFonts w:ascii="Arial" w:hAnsi="Arial" w:cs="Arial"/>
                <w:strike/>
                <w:sz w:val="24"/>
                <w:szCs w:val="24"/>
              </w:rPr>
              <w:t xml:space="preserve">п. 7 ч. 3 статьи 32 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 xml:space="preserve">Устава </w:t>
            </w:r>
            <w:r w:rsidR="0096056C" w:rsidRPr="0096056C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="0096056C" w:rsidRPr="0096056C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="0096056C" w:rsidRPr="0096056C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="0096056C">
              <w:rPr>
                <w:rFonts w:ascii="Arial" w:hAnsi="Arial" w:cs="Arial"/>
                <w:strike/>
                <w:sz w:val="24"/>
                <w:szCs w:val="24"/>
              </w:rPr>
              <w:t>решило:»</w:t>
            </w:r>
          </w:p>
          <w:p w:rsidR="001066BE" w:rsidRDefault="001066BE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C" w:rsidRPr="0096056C" w:rsidRDefault="0096056C" w:rsidP="009605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Преамбула: </w:t>
            </w:r>
            <w:r w:rsidRPr="0096056C">
              <w:rPr>
                <w:rFonts w:ascii="Arial" w:hAnsi="Arial" w:cs="Arial"/>
                <w:sz w:val="24"/>
                <w:szCs w:val="24"/>
              </w:rPr>
              <w:t xml:space="preserve">«В соответствии с пунктом 3 части 1 статьи 3 Федерального закона от 17.07.2009 г. № 172 – ФЗ «Об антикоррупционной экспертизе нормативных правовых актов и проектов нормативных правовых актов», руководствуясь </w:t>
            </w:r>
            <w:r>
              <w:rPr>
                <w:rFonts w:ascii="Arial" w:hAnsi="Arial" w:cs="Arial"/>
                <w:sz w:val="24"/>
                <w:szCs w:val="24"/>
              </w:rPr>
              <w:t xml:space="preserve">частью 3 статьи 30 </w:t>
            </w:r>
            <w:r w:rsidRPr="0096056C">
              <w:rPr>
                <w:rFonts w:ascii="Arial" w:hAnsi="Arial" w:cs="Arial"/>
                <w:sz w:val="24"/>
                <w:szCs w:val="24"/>
              </w:rPr>
              <w:t xml:space="preserve">Устава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</w:t>
            </w:r>
            <w:r w:rsidRPr="0096056C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6056C">
              <w:rPr>
                <w:rFonts w:ascii="Arial" w:hAnsi="Arial" w:cs="Arial"/>
                <w:sz w:val="24"/>
                <w:szCs w:val="24"/>
              </w:rPr>
              <w:t>решило:»</w:t>
            </w:r>
          </w:p>
          <w:p w:rsidR="001066BE" w:rsidRDefault="001066BE" w:rsidP="0096056C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9F26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3" w:rsidRPr="00EF3493" w:rsidRDefault="00EF3493" w:rsidP="00EF3493">
            <w:pPr>
              <w:pStyle w:val="a5"/>
              <w:spacing w:after="0" w:line="240" w:lineRule="auto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493">
              <w:rPr>
                <w:rFonts w:ascii="Arial" w:hAnsi="Arial" w:cs="Arial"/>
                <w:sz w:val="24"/>
                <w:szCs w:val="24"/>
              </w:rPr>
              <w:t>Пункт 1.</w:t>
            </w:r>
          </w:p>
          <w:p w:rsidR="009F2682" w:rsidRPr="00EF3493" w:rsidRDefault="00EF3493" w:rsidP="00EF3493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493">
              <w:rPr>
                <w:rFonts w:ascii="Arial" w:hAnsi="Arial" w:cs="Arial"/>
                <w:sz w:val="24"/>
                <w:szCs w:val="24"/>
              </w:rPr>
              <w:t xml:space="preserve">Утвердить </w:t>
            </w:r>
            <w:r w:rsidRPr="00EF3493">
              <w:rPr>
                <w:rFonts w:ascii="Arial" w:hAnsi="Arial" w:cs="Arial"/>
                <w:strike/>
                <w:sz w:val="24"/>
                <w:szCs w:val="24"/>
              </w:rPr>
              <w:t>в новой редакции</w:t>
            </w:r>
            <w:r w:rsidRPr="00EF3493">
              <w:rPr>
                <w:rFonts w:ascii="Arial" w:hAnsi="Arial" w:cs="Arial"/>
                <w:sz w:val="24"/>
                <w:szCs w:val="24"/>
              </w:rPr>
              <w:t xml:space="preserve"> Порядок проведения антикоррупционной экспертизы нормативных правовых актов и проектов нормативных правовых актов Собрания </w:t>
            </w:r>
            <w:r w:rsidRPr="00EF3493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EF3493">
              <w:rPr>
                <w:rFonts w:ascii="Arial" w:hAnsi="Arial" w:cs="Arial"/>
                <w:sz w:val="24"/>
                <w:szCs w:val="24"/>
              </w:rPr>
              <w:t xml:space="preserve"> (прилагается).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93" w:rsidRPr="00EF3493" w:rsidRDefault="00EF3493" w:rsidP="00EF3493">
            <w:pPr>
              <w:pStyle w:val="a5"/>
              <w:spacing w:after="0" w:line="240" w:lineRule="auto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493">
              <w:rPr>
                <w:rFonts w:ascii="Arial" w:hAnsi="Arial" w:cs="Arial"/>
                <w:sz w:val="24"/>
                <w:szCs w:val="24"/>
              </w:rPr>
              <w:t>Пункт 1.</w:t>
            </w:r>
          </w:p>
          <w:p w:rsidR="009F2682" w:rsidRDefault="00EF3493" w:rsidP="00EF3493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</w:rPr>
            </w:pPr>
            <w:r w:rsidRPr="00EF3493">
              <w:rPr>
                <w:rFonts w:ascii="Arial" w:hAnsi="Arial" w:cs="Arial"/>
                <w:sz w:val="24"/>
                <w:szCs w:val="24"/>
              </w:rPr>
              <w:t xml:space="preserve">Утвердить Порядок проведения антикоррупционной экспертизы нормативных правовых актов и проектов нормативных правовых актов Собрания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</w:t>
            </w:r>
            <w:r w:rsidRPr="00EF3493">
              <w:rPr>
                <w:rFonts w:ascii="Arial" w:hAnsi="Arial" w:cs="Arial"/>
                <w:sz w:val="24"/>
                <w:szCs w:val="24"/>
              </w:rPr>
              <w:t xml:space="preserve"> (прилагается).</w:t>
            </w:r>
          </w:p>
        </w:tc>
      </w:tr>
      <w:tr w:rsidR="009F26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Pr="00EF3493" w:rsidRDefault="00EF3493" w:rsidP="00617142">
            <w:pPr>
              <w:autoSpaceDE w:val="0"/>
              <w:autoSpaceDN w:val="0"/>
              <w:adjustRightInd w:val="0"/>
              <w:spacing w:after="0" w:line="240" w:lineRule="auto"/>
              <w:ind w:left="22" w:firstLine="5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493">
              <w:rPr>
                <w:rFonts w:ascii="Arial" w:hAnsi="Arial" w:cs="Arial"/>
                <w:sz w:val="24"/>
                <w:szCs w:val="24"/>
              </w:rPr>
              <w:t>Пункт 4.</w:t>
            </w:r>
          </w:p>
          <w:p w:rsidR="00EF3493" w:rsidRPr="004C62A3" w:rsidRDefault="00EF3493" w:rsidP="00EF3493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4C62A3">
              <w:rPr>
                <w:rFonts w:ascii="Arial" w:hAnsi="Arial" w:cs="Arial"/>
                <w:strike/>
                <w:sz w:val="24"/>
                <w:szCs w:val="24"/>
              </w:rPr>
              <w:t xml:space="preserve">4. Контроль за исполнением настоящего решения возложить на исполняющую обязанности главы муниципального </w:t>
            </w:r>
            <w:proofErr w:type="gramStart"/>
            <w:r w:rsidRPr="004C62A3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>образования  –</w:t>
            </w:r>
            <w:proofErr w:type="gramEnd"/>
            <w:r w:rsidRPr="004C62A3">
              <w:rPr>
                <w:rFonts w:ascii="Arial" w:hAnsi="Arial" w:cs="Arial"/>
                <w:strike/>
                <w:sz w:val="24"/>
                <w:szCs w:val="24"/>
              </w:rPr>
              <w:t xml:space="preserve">  председателя Собрания муниципального образования «Холмский городской округ» - </w:t>
            </w:r>
            <w:proofErr w:type="spellStart"/>
            <w:r w:rsidRPr="004C62A3">
              <w:rPr>
                <w:rFonts w:ascii="Arial" w:hAnsi="Arial" w:cs="Arial"/>
                <w:strike/>
                <w:sz w:val="24"/>
                <w:szCs w:val="24"/>
              </w:rPr>
              <w:t>С.В.Мищенко</w:t>
            </w:r>
            <w:proofErr w:type="spellEnd"/>
            <w:r w:rsidRPr="004C62A3">
              <w:rPr>
                <w:rFonts w:ascii="Arial" w:hAnsi="Arial" w:cs="Arial"/>
                <w:strike/>
                <w:sz w:val="24"/>
                <w:szCs w:val="24"/>
              </w:rPr>
              <w:t>.</w:t>
            </w:r>
          </w:p>
          <w:p w:rsidR="00EF3493" w:rsidRPr="00EF3493" w:rsidRDefault="00EF3493" w:rsidP="00EF3493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F3493" w:rsidRPr="00EF3493" w:rsidRDefault="00EF3493" w:rsidP="00617142">
            <w:pPr>
              <w:autoSpaceDE w:val="0"/>
              <w:autoSpaceDN w:val="0"/>
              <w:adjustRightInd w:val="0"/>
              <w:spacing w:after="0" w:line="240" w:lineRule="auto"/>
              <w:ind w:left="22" w:firstLine="54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EF3493" w:rsidP="0061714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 4.</w:t>
            </w:r>
          </w:p>
          <w:p w:rsidR="00EF3493" w:rsidRPr="00EF3493" w:rsidRDefault="00EF3493" w:rsidP="00EF3493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2A3">
              <w:rPr>
                <w:rFonts w:ascii="Arial" w:hAnsi="Arial" w:cs="Arial"/>
                <w:b/>
                <w:sz w:val="24"/>
                <w:szCs w:val="24"/>
              </w:rPr>
              <w:t>4. Контроль за исполнением настоящего решения возложить на председателя Собрания Холмского муниципального округа Сахалинской области»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О.В.Шахова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EF3493" w:rsidRDefault="00EF3493" w:rsidP="0061714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0156B4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02" w:rsidRPr="00131D02" w:rsidRDefault="00131D02" w:rsidP="00131D02">
            <w:pPr>
              <w:pStyle w:val="a3"/>
              <w:ind w:left="567"/>
              <w:jc w:val="both"/>
              <w:rPr>
                <w:rFonts w:ascii="Arial" w:hAnsi="Arial" w:cs="Arial"/>
                <w:sz w:val="24"/>
              </w:rPr>
            </w:pPr>
          </w:p>
          <w:p w:rsidR="00131D02" w:rsidRDefault="007B41A4" w:rsidP="007B41A4">
            <w:pPr>
              <w:pStyle w:val="a3"/>
              <w:numPr>
                <w:ilvl w:val="0"/>
                <w:numId w:val="13"/>
              </w:numPr>
              <w:ind w:left="22" w:firstLine="54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Порядок</w:t>
            </w:r>
            <w:r w:rsidR="00EF3493" w:rsidRPr="0096056C">
              <w:rPr>
                <w:rFonts w:ascii="Arial" w:hAnsi="Arial" w:cs="Arial"/>
                <w:b/>
                <w:sz w:val="24"/>
                <w:szCs w:val="24"/>
              </w:rPr>
              <w:t xml:space="preserve"> проведения антикоррупционной экспертизы нормативных правовых актов и проектов нормативных правовых актов Собрания муниципального образования «Холмский городской округ»</w:t>
            </w:r>
            <w:r w:rsidR="00EF3493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утвержденный 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р</w:t>
            </w:r>
            <w:r w:rsidRPr="0096056C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ешение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м</w:t>
            </w:r>
            <w:r w:rsidRPr="0096056C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 Собрания муниципального образования «Холмский городской округ»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от 29.09.2016 года № 38/5-398</w:t>
            </w:r>
          </w:p>
          <w:p w:rsidR="007B41A4" w:rsidRDefault="007B41A4" w:rsidP="007B41A4">
            <w:pPr>
              <w:pStyle w:val="a3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A4" w:rsidRPr="007B41A4" w:rsidRDefault="0082766D" w:rsidP="007B4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7B41A4">
              <w:rPr>
                <w:rFonts w:ascii="Arial" w:hAnsi="Arial" w:cs="Arial"/>
                <w:sz w:val="24"/>
              </w:rPr>
              <w:t>«</w:t>
            </w:r>
            <w:r w:rsidR="007B41A4" w:rsidRPr="007B41A4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</w:p>
          <w:p w:rsidR="007B41A4" w:rsidRP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trike/>
                <w:sz w:val="24"/>
                <w:szCs w:val="24"/>
              </w:rPr>
            </w:pPr>
            <w:r w:rsidRPr="007B41A4">
              <w:rPr>
                <w:rFonts w:ascii="Arial" w:hAnsi="Arial" w:cs="Arial"/>
                <w:bCs/>
                <w:sz w:val="24"/>
                <w:szCs w:val="24"/>
              </w:rPr>
              <w:t xml:space="preserve">ПРОВЕДЕНИЯ АНТИКОРРУПЦИОННОЙ ЭКСПЕРТИЗЫ НОРМАТИВНЫХ ПРАВОВЫХ АКТОВ И ПРОЕКТОВ НОРМАТИВНЫХ ПРАВОВЫХ АКТОВ СОБРАНИЯ </w:t>
            </w:r>
            <w:r w:rsidRPr="007B41A4">
              <w:rPr>
                <w:rFonts w:ascii="Arial" w:hAnsi="Arial" w:cs="Arial"/>
                <w:bCs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  <w:p w:rsidR="0082766D" w:rsidRDefault="0082766D" w:rsidP="007B41A4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A4" w:rsidRPr="007B41A4" w:rsidRDefault="0082766D" w:rsidP="007B4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7B41A4">
              <w:rPr>
                <w:rFonts w:ascii="Arial" w:hAnsi="Arial" w:cs="Arial"/>
                <w:sz w:val="24"/>
              </w:rPr>
              <w:t>«</w:t>
            </w:r>
            <w:r w:rsidR="007B41A4" w:rsidRPr="007B41A4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</w:p>
          <w:p w:rsidR="007B41A4" w:rsidRP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7B41A4">
              <w:rPr>
                <w:rFonts w:ascii="Arial" w:hAnsi="Arial" w:cs="Arial"/>
                <w:bCs/>
                <w:sz w:val="24"/>
                <w:szCs w:val="24"/>
              </w:rPr>
              <w:t xml:space="preserve">ПРОВЕДЕНИЯ АНТИКОРРУПЦИОННОЙ ЭКСПЕРТИЗЫ НОРМАТИВНЫХ ПРАВОВЫХ АКТОВ И ПРОЕКТОВ НОРМАТИВНЫХ ПРАВОВЫХ АКТОВ СОБРАНИЯ </w:t>
            </w:r>
            <w:r w:rsidRPr="007B41A4">
              <w:rPr>
                <w:rFonts w:ascii="Arial" w:hAnsi="Arial" w:cs="Arial"/>
                <w:b/>
                <w:bCs/>
                <w:sz w:val="24"/>
                <w:szCs w:val="24"/>
              </w:rPr>
              <w:t>ХОЛМСКОГО МУНИЦИПАЛЬНОГО ОКРУГА САХАПЛИНСКОЙ ОБЛАСТИ</w:t>
            </w:r>
            <w:r w:rsidRPr="007B41A4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  <w:p w:rsidR="0082766D" w:rsidRDefault="0082766D" w:rsidP="007B41A4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82766D">
        <w:trPr>
          <w:trHeight w:val="987"/>
        </w:trPr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A4" w:rsidRDefault="003D17A8" w:rsidP="007B41A4">
            <w:pPr>
              <w:pStyle w:val="a5"/>
              <w:ind w:left="708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 тексту Порядка:</w:t>
            </w:r>
          </w:p>
          <w:p w:rsidR="003D17A8" w:rsidRPr="007B41A4" w:rsidRDefault="007B41A4" w:rsidP="007B41A4">
            <w:pPr>
              <w:pStyle w:val="a5"/>
              <w:numPr>
                <w:ilvl w:val="0"/>
                <w:numId w:val="17"/>
              </w:numPr>
              <w:ind w:left="22" w:firstLine="544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 w:rsidRPr="007B41A4">
              <w:rPr>
                <w:rFonts w:ascii="Arial" w:hAnsi="Arial" w:cs="Arial"/>
                <w:sz w:val="24"/>
                <w:szCs w:val="24"/>
              </w:rPr>
              <w:t xml:space="preserve">Настоящий Порядок регулирует проведение антикоррупционной экспертизы нормативных правовых актов и проектов нормативных правовых актов Собрания </w:t>
            </w:r>
            <w:r w:rsidRPr="007B41A4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7B41A4">
              <w:rPr>
                <w:rFonts w:ascii="Arial" w:hAnsi="Arial" w:cs="Arial"/>
                <w:sz w:val="24"/>
                <w:szCs w:val="24"/>
              </w:rPr>
              <w:t xml:space="preserve"> (далее - Собрание) в целях выявления в них </w:t>
            </w:r>
            <w:proofErr w:type="spellStart"/>
            <w:r w:rsidRPr="007B41A4">
              <w:rPr>
                <w:rFonts w:ascii="Arial" w:hAnsi="Arial" w:cs="Arial"/>
                <w:sz w:val="24"/>
                <w:szCs w:val="24"/>
              </w:rPr>
              <w:t>коррупциогенных</w:t>
            </w:r>
            <w:proofErr w:type="spellEnd"/>
            <w:r w:rsidRPr="007B41A4">
              <w:rPr>
                <w:rFonts w:ascii="Arial" w:hAnsi="Arial" w:cs="Arial"/>
                <w:sz w:val="24"/>
                <w:szCs w:val="24"/>
              </w:rPr>
              <w:t xml:space="preserve"> факторов и их последующего устранения.</w:t>
            </w:r>
          </w:p>
          <w:p w:rsidR="007B41A4" w:rsidRDefault="007B41A4" w:rsidP="007B41A4">
            <w:pPr>
              <w:pStyle w:val="a5"/>
              <w:ind w:left="56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 Антикоррупционная экспертиза нормативных правовых актов и проектов нормативных правовых актов Собрания проводится Аппаратом Собрания </w:t>
            </w:r>
            <w:r w:rsidRPr="007B41A4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4C62A3">
              <w:rPr>
                <w:rFonts w:ascii="Arial" w:hAnsi="Arial" w:cs="Arial"/>
                <w:strike/>
                <w:sz w:val="24"/>
                <w:szCs w:val="24"/>
              </w:rPr>
              <w:t>(далее – Аппарат Собрания</w:t>
            </w:r>
            <w:r w:rsidRPr="00882406">
              <w:rPr>
                <w:rFonts w:ascii="Arial" w:hAnsi="Arial" w:cs="Arial"/>
                <w:sz w:val="24"/>
                <w:szCs w:val="24"/>
              </w:rPr>
              <w:t>) при проведении их правовой экспертизы и мониторинге применения нормативных правовых актов.</w:t>
            </w:r>
          </w:p>
          <w:p w:rsid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1A4" w:rsidRP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 Антикоррупционная экспертиза в процессе мониторинга применения действующих нормативных правовых актов </w:t>
            </w:r>
            <w:r w:rsidRPr="007B41A4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 Аппаратом Собрания проводится ежеквартально.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A4" w:rsidRDefault="003D17A8" w:rsidP="007B41A4">
            <w:pPr>
              <w:pStyle w:val="a3"/>
              <w:ind w:left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По тексту Порядка:</w:t>
            </w:r>
          </w:p>
          <w:p w:rsidR="003D17A8" w:rsidRDefault="007B41A4" w:rsidP="007B41A4">
            <w:pPr>
              <w:pStyle w:val="a3"/>
              <w:ind w:left="36" w:firstLine="5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882406">
              <w:rPr>
                <w:rFonts w:ascii="Arial" w:eastAsia="Calibri" w:hAnsi="Arial" w:cs="Arial"/>
                <w:sz w:val="24"/>
                <w:szCs w:val="24"/>
              </w:rPr>
              <w:t>Настоящий Порядок регулирует проведение антикоррупционной экспертизы нормативных правовых актов и проектов нормативных правовых актов Собрания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82406">
              <w:rPr>
                <w:rFonts w:ascii="Arial" w:eastAsia="Calibri" w:hAnsi="Arial" w:cs="Arial"/>
                <w:sz w:val="24"/>
                <w:szCs w:val="24"/>
              </w:rPr>
              <w:t xml:space="preserve">(далее - Собрание) в целях выявления в них </w:t>
            </w:r>
            <w:proofErr w:type="spellStart"/>
            <w:r w:rsidRPr="00882406">
              <w:rPr>
                <w:rFonts w:ascii="Arial" w:eastAsia="Calibri" w:hAnsi="Arial" w:cs="Arial"/>
                <w:sz w:val="24"/>
                <w:szCs w:val="24"/>
              </w:rPr>
              <w:t>коррупциогенных</w:t>
            </w:r>
            <w:proofErr w:type="spellEnd"/>
            <w:r w:rsidRPr="00882406">
              <w:rPr>
                <w:rFonts w:ascii="Arial" w:eastAsia="Calibri" w:hAnsi="Arial" w:cs="Arial"/>
                <w:sz w:val="24"/>
                <w:szCs w:val="24"/>
              </w:rPr>
              <w:t xml:space="preserve"> факторов и их последующего устранения.</w:t>
            </w:r>
          </w:p>
          <w:p w:rsidR="007B41A4" w:rsidRDefault="007B41A4" w:rsidP="007B41A4">
            <w:pPr>
              <w:pStyle w:val="a3"/>
              <w:ind w:left="36" w:firstLine="5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B41A4" w:rsidRDefault="007B41A4" w:rsidP="007B41A4">
            <w:pPr>
              <w:pStyle w:val="a3"/>
              <w:ind w:left="36" w:firstLine="5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B41A4" w:rsidRDefault="007B41A4" w:rsidP="007B41A4">
            <w:pPr>
              <w:pStyle w:val="a3"/>
              <w:ind w:left="36" w:firstLine="531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Антикоррупционная экспертиза нормативных правовых актов и проектов нормативных правовых актов Собрания проводится Аппаратом Собрания </w:t>
            </w:r>
            <w:bookmarkStart w:id="0" w:name="_GoBack"/>
            <w:bookmarkEnd w:id="0"/>
            <w:r w:rsidRPr="00882406">
              <w:rPr>
                <w:rFonts w:ascii="Arial" w:hAnsi="Arial" w:cs="Arial"/>
                <w:sz w:val="24"/>
                <w:szCs w:val="24"/>
              </w:rPr>
              <w:t>при проведении их правовой экспертизы и мониторинге применения нормативных правовых актов.</w:t>
            </w:r>
          </w:p>
          <w:p w:rsidR="007B41A4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B41A4" w:rsidRPr="00882406" w:rsidRDefault="007B41A4" w:rsidP="007B41A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8. 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Антикоррупционная экспертиза в процессе мониторинга применения действующих нормативных правовых актов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 Аппаратом Собрания проводится ежеквартально.</w:t>
            </w:r>
          </w:p>
          <w:p w:rsidR="007B41A4" w:rsidRPr="007B41A4" w:rsidRDefault="007B41A4" w:rsidP="007B41A4">
            <w:pPr>
              <w:pStyle w:val="a3"/>
              <w:ind w:left="36" w:firstLine="531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131D02" w:rsidTr="00600C1F">
        <w:trPr>
          <w:trHeight w:val="1999"/>
        </w:trPr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02" w:rsidRDefault="00131D02" w:rsidP="00131D0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</w:p>
          <w:p w:rsidR="00131D02" w:rsidRPr="007B41A4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3. Р</w:t>
            </w:r>
            <w:r w:rsidRPr="00131D02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ешение </w:t>
            </w:r>
            <w:r w:rsidR="007B41A4" w:rsidRPr="007B41A4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Собрания муниципального образования «Холмский городской округ» от 06.02.2020 года № 23/6-185 «</w:t>
            </w:r>
            <w:r w:rsidR="007B41A4" w:rsidRPr="007B41A4">
              <w:rPr>
                <w:rFonts w:ascii="Arial" w:hAnsi="Arial" w:cs="Arial"/>
                <w:b/>
                <w:sz w:val="24"/>
                <w:szCs w:val="24"/>
              </w:rPr>
              <w:t>Об утверждении Положения 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 w:rsidR="007B41A4" w:rsidRPr="007B41A4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»</w:t>
            </w:r>
          </w:p>
          <w:p w:rsidR="00131D02" w:rsidRPr="00131D02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600C1F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Pr="00600C1F" w:rsidRDefault="00600C1F" w:rsidP="00131D02">
            <w:pPr>
              <w:widowControl w:val="0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Наименование: 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Об утверждении Положения о сообщении отдельными категориями лиц в Собрании </w:t>
            </w:r>
            <w:r w:rsidRPr="00600C1F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600C1F">
              <w:rPr>
                <w:rFonts w:ascii="Arial" w:hAnsi="Arial" w:cs="Arial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Pr="00131D02" w:rsidRDefault="00600C1F" w:rsidP="00600C1F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Наименование: 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Об утверждении Положения о сообщении отдельными категориями лиц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8824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00C1F">
              <w:rPr>
                <w:rFonts w:ascii="Arial" w:hAnsi="Arial" w:cs="Arial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Pr="00600C1F" w:rsidRDefault="00600C1F" w:rsidP="00600C1F">
            <w:pPr>
              <w:ind w:right="-1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="00131D02" w:rsidRPr="00131D02">
              <w:rPr>
                <w:rFonts w:ascii="Arial" w:hAnsi="Arial" w:cs="Arial"/>
                <w:sz w:val="24"/>
                <w:szCs w:val="24"/>
              </w:rPr>
              <w:t xml:space="preserve">Преамбула: 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hyperlink r:id="rId5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2 статьи 575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Гражданского кодекса Российской Федерации, </w:t>
            </w:r>
            <w:hyperlink r:id="rId6" w:history="1">
              <w:r w:rsidRPr="00600C1F">
                <w:rPr>
                  <w:rFonts w:ascii="Arial" w:hAnsi="Arial" w:cs="Arial"/>
                  <w:sz w:val="24"/>
                  <w:szCs w:val="24"/>
                </w:rPr>
                <w:t>пунктом 5 части 1 статьи 14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Федерального закона от 02.03.2007 N 25-ФЗ «О муниципальной службе в Российской Федерации», </w:t>
            </w:r>
            <w:hyperlink r:id="rId7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3 статьи 12.1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Федерального закона от 25.12.2008 N 273-ФЗ «О противодействии коррупции», частью 6 Постановления Правительства Российской Федерации от 09.01.2014 г. № 10 «О порядке сообщения отдельными  категориями лиц о получении подарка в связи с протокольными мероприятиями, служебными </w:t>
            </w:r>
            <w:r w:rsidRPr="00600C1F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реализации»,  руководствуясь </w:t>
            </w:r>
            <w:hyperlink r:id="rId8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3 статьи 30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Устава </w:t>
            </w:r>
            <w:r w:rsidRPr="00600C1F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округ»,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 Собрание </w:t>
            </w:r>
            <w:r w:rsidRPr="00600C1F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</w:t>
            </w:r>
            <w:r>
              <w:rPr>
                <w:rFonts w:ascii="Arial" w:hAnsi="Arial" w:cs="Arial"/>
                <w:strike/>
                <w:sz w:val="24"/>
                <w:szCs w:val="24"/>
              </w:rPr>
              <w:t xml:space="preserve">вания «Холмский городской округ» </w:t>
            </w:r>
            <w:r w:rsidRPr="00600C1F">
              <w:rPr>
                <w:rFonts w:ascii="Arial" w:hAnsi="Arial" w:cs="Arial"/>
                <w:sz w:val="24"/>
                <w:szCs w:val="24"/>
              </w:rPr>
              <w:t>решило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600C1F" w:rsidP="00600C1F">
            <w:pPr>
              <w:ind w:right="-1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Преамбула: 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hyperlink r:id="rId9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2 статьи 575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Гражданского кодекса Российской Федерации, </w:t>
            </w:r>
            <w:hyperlink r:id="rId10" w:history="1">
              <w:r w:rsidRPr="00600C1F">
                <w:rPr>
                  <w:rFonts w:ascii="Arial" w:hAnsi="Arial" w:cs="Arial"/>
                  <w:sz w:val="24"/>
                  <w:szCs w:val="24"/>
                </w:rPr>
                <w:t>пунктом 5 части 1 статьи 14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Федерального закона от 02.03.2007 N 25-ФЗ «О муниципальной службе в Российской Федерации», </w:t>
            </w:r>
            <w:hyperlink r:id="rId11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3 статьи 12.1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Федерального закона от 25.12.2008 N 273-ФЗ «О противодействии коррупции», частью 6 Постановления Правительства Российской Федерации от 09.01.2014 г. № 10 «О порядке сообщения отдельными  категориями лиц о получении подарка в связи с протокольными мероприятиями, служебными </w:t>
            </w:r>
            <w:r w:rsidRPr="00600C1F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реализации»,  руководствуясь </w:t>
            </w:r>
            <w:hyperlink r:id="rId12" w:history="1">
              <w:r w:rsidRPr="00600C1F">
                <w:rPr>
                  <w:rFonts w:ascii="Arial" w:hAnsi="Arial" w:cs="Arial"/>
                  <w:sz w:val="24"/>
                  <w:szCs w:val="24"/>
                </w:rPr>
                <w:t>частью 3 статьи 30</w:t>
              </w:r>
            </w:hyperlink>
            <w:r w:rsidRPr="00600C1F">
              <w:rPr>
                <w:rFonts w:ascii="Arial" w:hAnsi="Arial" w:cs="Arial"/>
                <w:sz w:val="24"/>
                <w:szCs w:val="24"/>
              </w:rPr>
              <w:t xml:space="preserve"> Устава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решило:</w:t>
            </w: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600C1F" w:rsidP="00131D02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53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Пункт 1.</w:t>
            </w:r>
          </w:p>
          <w:p w:rsidR="00600C1F" w:rsidRPr="00600C1F" w:rsidRDefault="00600C1F" w:rsidP="00600C1F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 w:right="-1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Утвердить Положение о сообщении отдельными категориями лиц в Собрании </w:t>
            </w:r>
            <w:r w:rsidRPr="00600C1F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1D036F">
              <w:rPr>
                <w:rFonts w:ascii="Arial" w:hAnsi="Arial" w:cs="Arial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(прилагается).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600C1F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1.</w:t>
            </w:r>
          </w:p>
          <w:p w:rsidR="00600C1F" w:rsidRDefault="00600C1F" w:rsidP="00600C1F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 w:right="-1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Утвердить Положение о сообщении отдельными категориями лиц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(прилагается).</w:t>
            </w:r>
          </w:p>
          <w:p w:rsidR="00600C1F" w:rsidRPr="00600C1F" w:rsidRDefault="00600C1F" w:rsidP="00600C1F">
            <w:pPr>
              <w:pStyle w:val="a5"/>
              <w:spacing w:after="0" w:line="240" w:lineRule="auto"/>
              <w:ind w:left="360"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2" w:rsidRDefault="00600C1F" w:rsidP="0052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0C1F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Пункт 4.</w:t>
            </w:r>
          </w:p>
          <w:p w:rsidR="00600C1F" w:rsidRDefault="00600C1F" w:rsidP="00600C1F">
            <w:pPr>
              <w:spacing w:after="0" w:line="240" w:lineRule="auto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4. </w:t>
            </w:r>
            <w:r w:rsidRPr="00600C1F"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председателя Собрания </w:t>
            </w:r>
            <w:r w:rsidRPr="00600C1F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(Е.И. </w:t>
            </w:r>
            <w:proofErr w:type="spellStart"/>
            <w:r w:rsidRPr="00600C1F">
              <w:rPr>
                <w:rFonts w:ascii="Arial" w:hAnsi="Arial" w:cs="Arial"/>
                <w:strike/>
                <w:sz w:val="24"/>
                <w:szCs w:val="24"/>
              </w:rPr>
              <w:t>Силкина</w:t>
            </w:r>
            <w:proofErr w:type="spellEnd"/>
            <w:r w:rsidRPr="00600C1F">
              <w:rPr>
                <w:rFonts w:ascii="Arial" w:hAnsi="Arial" w:cs="Arial"/>
                <w:strike/>
                <w:sz w:val="24"/>
                <w:szCs w:val="24"/>
              </w:rPr>
              <w:t>).</w:t>
            </w:r>
          </w:p>
          <w:p w:rsidR="00600C1F" w:rsidRPr="00600C1F" w:rsidRDefault="00600C1F" w:rsidP="00600C1F">
            <w:pPr>
              <w:spacing w:after="0" w:line="240" w:lineRule="auto"/>
              <w:ind w:right="-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Default="005C641C" w:rsidP="00600C1F">
            <w:pPr>
              <w:pStyle w:val="a3"/>
              <w:ind w:left="7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Пункт </w:t>
            </w:r>
            <w:r w:rsidR="00600C1F">
              <w:rPr>
                <w:rFonts w:ascii="Arial" w:hAnsi="Arial" w:cs="Arial"/>
                <w:sz w:val="24"/>
              </w:rPr>
              <w:t>4.</w:t>
            </w:r>
          </w:p>
          <w:p w:rsidR="00600C1F" w:rsidRDefault="00600C1F" w:rsidP="00600C1F">
            <w:pPr>
              <w:pStyle w:val="a5"/>
              <w:spacing w:after="0" w:line="240" w:lineRule="auto"/>
              <w:ind w:left="0" w:right="-2" w:firstLine="42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председателя Собрания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О.В.Шахова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600C1F" w:rsidTr="009F4735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Default="00600C1F" w:rsidP="00600C1F">
            <w:pPr>
              <w:pStyle w:val="a3"/>
              <w:ind w:left="164" w:firstLine="556"/>
              <w:jc w:val="both"/>
              <w:rPr>
                <w:rFonts w:ascii="Arial" w:hAnsi="Arial" w:cs="Arial"/>
                <w:b/>
                <w:sz w:val="24"/>
              </w:rPr>
            </w:pPr>
          </w:p>
          <w:p w:rsidR="00600C1F" w:rsidRPr="00600C1F" w:rsidRDefault="00600C1F" w:rsidP="00600C1F">
            <w:pPr>
              <w:pStyle w:val="a3"/>
              <w:ind w:left="164" w:firstLine="556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600C1F">
              <w:rPr>
                <w:rFonts w:ascii="Arial" w:hAnsi="Arial" w:cs="Arial"/>
                <w:b/>
                <w:sz w:val="24"/>
              </w:rPr>
              <w:t xml:space="preserve">4. </w:t>
            </w:r>
            <w:r w:rsidRPr="00600C1F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Положение </w:t>
            </w:r>
            <w:r w:rsidRPr="00600C1F">
              <w:rPr>
                <w:rFonts w:ascii="Arial" w:hAnsi="Arial" w:cs="Arial"/>
                <w:b/>
                <w:sz w:val="24"/>
                <w:szCs w:val="24"/>
              </w:rPr>
              <w:t>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 w:rsidRPr="00600C1F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, утвержденное решением Собрания муниципального образования «Холмский городской округ» от 06.02.2020 года № 23/6-185</w:t>
            </w:r>
          </w:p>
        </w:tc>
      </w:tr>
      <w:tr w:rsidR="00600C1F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Pr="00600C1F" w:rsidRDefault="00275FAD" w:rsidP="00275FAD">
            <w:pPr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Наименование: «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Положение о сообщении отдельными категориями лиц в Собрании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1D036F">
              <w:rPr>
                <w:rFonts w:ascii="Arial" w:hAnsi="Arial" w:cs="Arial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C1F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Наименование: «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Положение о сообщении отдельными категориями лиц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D036F">
              <w:rPr>
                <w:rFonts w:ascii="Arial" w:hAnsi="Arial" w:cs="Arial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75FA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AD" w:rsidRDefault="00275FAD" w:rsidP="00275FAD">
            <w:pPr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тексту Положения:</w:t>
            </w:r>
          </w:p>
          <w:p w:rsidR="00275FAD" w:rsidRPr="001D036F" w:rsidRDefault="00275FAD" w:rsidP="00275FAD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Настоящее Положение о сообщении отдельными категориями лиц в Собрании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(далее – Положение) определяет порядок сообщения  лицами, замещающими муниципальные должности в Собрании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(далее - Собрание), муниципальными служащими Собрания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      </w:r>
          </w:p>
          <w:p w:rsidR="00275FAD" w:rsidRDefault="00275FAD" w:rsidP="00275FAD">
            <w:pPr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ConsPlusNormal"/>
              <w:ind w:left="22" w:firstLine="68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Уведомление составляется в 2 экземплярах, один из которых возвращается лицу, представившему уведомление, с </w:t>
            </w:r>
            <w:r w:rsidRPr="001D036F">
              <w:rPr>
                <w:rFonts w:ascii="Arial" w:hAnsi="Arial" w:cs="Arial"/>
                <w:sz w:val="24"/>
                <w:szCs w:val="24"/>
              </w:rPr>
              <w:lastRenderedPageBreak/>
              <w:t xml:space="preserve">отметкой о регистрации, другой экземпляр направляется в Муниципальное казенное учреждение «Централизованная бухгалтерия»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(далее – МКУ «Централизованная бухгалтерия»).</w:t>
            </w:r>
          </w:p>
          <w:p w:rsidR="00275FAD" w:rsidRDefault="00275FAD" w:rsidP="00275FAD">
            <w:pPr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275FAD" w:rsidRDefault="00275FAD" w:rsidP="00275FAD">
            <w:pPr>
              <w:pStyle w:val="ConsPlusNormal"/>
              <w:numPr>
                <w:ilvl w:val="0"/>
                <w:numId w:val="22"/>
              </w:numPr>
              <w:ind w:left="22" w:firstLine="6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МКУ «Централизованная бухгалтерия» обеспечивает включение в установленном порядке принятого к бухгалтерскому учету подарка, стоимость которого превышает 3 тыс. рублей, в Реестр </w:t>
            </w:r>
            <w:r w:rsidR="00EB49CA" w:rsidRPr="001D036F">
              <w:rPr>
                <w:rFonts w:ascii="Arial" w:hAnsi="Arial" w:cs="Arial"/>
                <w:sz w:val="24"/>
                <w:szCs w:val="24"/>
              </w:rPr>
              <w:t>муниципального имущества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округ».</w:t>
            </w:r>
          </w:p>
          <w:p w:rsidR="00275FAD" w:rsidRDefault="00275FAD" w:rsidP="00275FAD">
            <w:pPr>
              <w:pStyle w:val="ConsPlusNormal"/>
              <w:ind w:left="708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ConsPlusNormal"/>
              <w:numPr>
                <w:ilvl w:val="0"/>
                <w:numId w:val="24"/>
              </w:numPr>
              <w:ind w:left="22" w:firstLine="68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Средства, вырученные от реализации (выкупа) подарка, зачисляются в доход бюджета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в порядке, установленном бюджетным законодательством Российской Федерации.</w:t>
            </w:r>
          </w:p>
          <w:p w:rsidR="00275FAD" w:rsidRPr="001D036F" w:rsidRDefault="00275FAD" w:rsidP="00275FA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ConsPlusNormal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1D036F">
              <w:rPr>
                <w:rFonts w:ascii="Arial" w:hAnsi="Arial" w:cs="Arial"/>
                <w:sz w:val="24"/>
                <w:szCs w:val="24"/>
              </w:rPr>
              <w:t>Приложение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49CA" w:rsidRPr="001D036F">
              <w:rPr>
                <w:rFonts w:ascii="Arial" w:hAnsi="Arial" w:cs="Arial"/>
                <w:sz w:val="24"/>
                <w:szCs w:val="24"/>
              </w:rPr>
              <w:t>к Положению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о сообщении отдельными категориями лиц в Собрании </w:t>
            </w:r>
            <w:r w:rsidRPr="00275FAD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      </w:r>
          </w:p>
          <w:p w:rsidR="00275FAD" w:rsidRPr="00275FAD" w:rsidRDefault="00275FAD" w:rsidP="00275FAD">
            <w:pPr>
              <w:pStyle w:val="ConsPlusNormal"/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AD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 тексту Положения:</w:t>
            </w:r>
          </w:p>
          <w:p w:rsidR="00275FAD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Настоящее Положение о сообщении отдельными категориями лиц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(далее – Положение) определяет порядок сообщения  лицами, замещающими муниципальные должности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D036F">
              <w:rPr>
                <w:rFonts w:ascii="Arial" w:hAnsi="Arial" w:cs="Arial"/>
                <w:sz w:val="24"/>
                <w:szCs w:val="24"/>
              </w:rPr>
              <w:t>(далее - Собрание), муниципальными служащими Собрания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      </w:r>
          </w:p>
          <w:p w:rsidR="00275FAD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ConsPlusNormal"/>
              <w:numPr>
                <w:ilvl w:val="0"/>
                <w:numId w:val="21"/>
              </w:numPr>
              <w:ind w:left="0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Уведомление составляется в 2 экземплярах, один из </w:t>
            </w:r>
            <w:r w:rsidRPr="001D036F">
              <w:rPr>
                <w:rFonts w:ascii="Arial" w:hAnsi="Arial" w:cs="Arial"/>
                <w:sz w:val="24"/>
                <w:szCs w:val="24"/>
              </w:rPr>
              <w:lastRenderedPageBreak/>
              <w:t xml:space="preserve">которых возвращается лицу, представившему уведомление, с отметкой о регистрации, другой экземпляр направляется в Муниципальное казенное учреждение «Централизованная бухгалтерия»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D036F">
              <w:rPr>
                <w:rFonts w:ascii="Arial" w:hAnsi="Arial" w:cs="Arial"/>
                <w:sz w:val="24"/>
                <w:szCs w:val="24"/>
              </w:rPr>
              <w:t>(далее – МКУ «Централизованная бухгалтерия»).</w:t>
            </w:r>
          </w:p>
          <w:p w:rsidR="00275FAD" w:rsidRDefault="00275FAD" w:rsidP="00275FAD">
            <w:pPr>
              <w:pStyle w:val="a3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275FAD" w:rsidRDefault="00275FAD" w:rsidP="00275FAD">
            <w:pPr>
              <w:pStyle w:val="ConsPlusNormal"/>
              <w:numPr>
                <w:ilvl w:val="0"/>
                <w:numId w:val="23"/>
              </w:numPr>
              <w:ind w:left="0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МКУ «Централизованная бухгалтерия» обеспечивает включение в установленном порядке принятого к бухгалтерскому учету подарка, стоимость которого превышает 3 тыс. рублей, в Реестр </w:t>
            </w:r>
            <w:r w:rsidR="00EB49CA" w:rsidRPr="001D036F">
              <w:rPr>
                <w:rFonts w:ascii="Arial" w:hAnsi="Arial" w:cs="Arial"/>
                <w:sz w:val="24"/>
                <w:szCs w:val="24"/>
              </w:rPr>
              <w:t>муниципального имущества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</w:p>
          <w:p w:rsidR="00275FAD" w:rsidRDefault="00275FAD" w:rsidP="00275FA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275FAD" w:rsidRDefault="00275FAD" w:rsidP="00275FAD">
            <w:pPr>
              <w:pStyle w:val="ConsPlusNormal"/>
              <w:numPr>
                <w:ilvl w:val="0"/>
                <w:numId w:val="26"/>
              </w:numPr>
              <w:ind w:left="0"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036F">
              <w:rPr>
                <w:rFonts w:ascii="Arial" w:hAnsi="Arial" w:cs="Arial"/>
                <w:sz w:val="24"/>
                <w:szCs w:val="24"/>
              </w:rPr>
              <w:t xml:space="preserve">Средства, вырученные от реализации (выкупа) подарка, зачисляются в доход бюджета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5FAD">
              <w:rPr>
                <w:rFonts w:ascii="Arial" w:hAnsi="Arial" w:cs="Arial"/>
                <w:sz w:val="24"/>
                <w:szCs w:val="24"/>
              </w:rPr>
              <w:t>в порядке, установленном бюджетным законодательством Российской Федерации.</w:t>
            </w:r>
          </w:p>
          <w:p w:rsidR="00275FAD" w:rsidRPr="001D036F" w:rsidRDefault="00275FAD" w:rsidP="00275FA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75FAD" w:rsidRPr="001D036F" w:rsidRDefault="00275FAD" w:rsidP="00275FAD">
            <w:pPr>
              <w:pStyle w:val="ConsPlusNormal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Pr="001D036F">
              <w:rPr>
                <w:rFonts w:ascii="Arial" w:hAnsi="Arial" w:cs="Arial"/>
                <w:sz w:val="24"/>
                <w:szCs w:val="24"/>
              </w:rPr>
              <w:t>Приложение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B49CA" w:rsidRPr="001D036F">
              <w:rPr>
                <w:rFonts w:ascii="Arial" w:hAnsi="Arial" w:cs="Arial"/>
                <w:sz w:val="24"/>
                <w:szCs w:val="24"/>
              </w:rPr>
              <w:t>к Положению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о сообщении отдельными категориями лиц в Собрании </w:t>
            </w:r>
            <w:r w:rsidRPr="0096056C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 w:rsidRPr="001D036F">
              <w:rPr>
                <w:rFonts w:ascii="Arial" w:hAnsi="Arial" w:cs="Arial"/>
                <w:sz w:val="24"/>
                <w:szCs w:val="24"/>
              </w:rPr>
      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</w:t>
            </w:r>
          </w:p>
          <w:p w:rsidR="00275FAD" w:rsidRDefault="00275FAD" w:rsidP="00275FAD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5922" w:rsidRPr="001066BE" w:rsidRDefault="00A45922" w:rsidP="001066BE"/>
    <w:sectPr w:rsidR="00A45922" w:rsidRPr="001066BE" w:rsidSect="00106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514C"/>
    <w:multiLevelType w:val="hybridMultilevel"/>
    <w:tmpl w:val="738A0AA8"/>
    <w:lvl w:ilvl="0" w:tplc="6C6E304E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4E3E68"/>
    <w:multiLevelType w:val="hybridMultilevel"/>
    <w:tmpl w:val="F0EADB68"/>
    <w:lvl w:ilvl="0" w:tplc="1444E0F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E59661C"/>
    <w:multiLevelType w:val="hybridMultilevel"/>
    <w:tmpl w:val="6DEC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B1AD0"/>
    <w:multiLevelType w:val="hybridMultilevel"/>
    <w:tmpl w:val="4864A81A"/>
    <w:lvl w:ilvl="0" w:tplc="00DC6D5E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1D64826"/>
    <w:multiLevelType w:val="hybridMultilevel"/>
    <w:tmpl w:val="ED9ACB9A"/>
    <w:lvl w:ilvl="0" w:tplc="1F04393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24CA136D"/>
    <w:multiLevelType w:val="hybridMultilevel"/>
    <w:tmpl w:val="BDDC3454"/>
    <w:lvl w:ilvl="0" w:tplc="E482DF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00527F"/>
    <w:multiLevelType w:val="hybridMultilevel"/>
    <w:tmpl w:val="B9568C48"/>
    <w:lvl w:ilvl="0" w:tplc="EB18B406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53165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AB51D20"/>
    <w:multiLevelType w:val="hybridMultilevel"/>
    <w:tmpl w:val="F5926CEC"/>
    <w:lvl w:ilvl="0" w:tplc="A85C853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2B6D01"/>
    <w:multiLevelType w:val="hybridMultilevel"/>
    <w:tmpl w:val="5CB0514E"/>
    <w:lvl w:ilvl="0" w:tplc="43C8C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A246D8"/>
    <w:multiLevelType w:val="hybridMultilevel"/>
    <w:tmpl w:val="DC461FB4"/>
    <w:lvl w:ilvl="0" w:tplc="E0C475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ED11967"/>
    <w:multiLevelType w:val="hybridMultilevel"/>
    <w:tmpl w:val="2828EAC6"/>
    <w:lvl w:ilvl="0" w:tplc="2486B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7D57244"/>
    <w:multiLevelType w:val="hybridMultilevel"/>
    <w:tmpl w:val="45F06114"/>
    <w:lvl w:ilvl="0" w:tplc="8D1CF1E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AA84E90"/>
    <w:multiLevelType w:val="hybridMultilevel"/>
    <w:tmpl w:val="D32CDDAE"/>
    <w:lvl w:ilvl="0" w:tplc="FAC267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856B4E"/>
    <w:multiLevelType w:val="hybridMultilevel"/>
    <w:tmpl w:val="D4D43F70"/>
    <w:lvl w:ilvl="0" w:tplc="D59A2F38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629FD"/>
    <w:multiLevelType w:val="hybridMultilevel"/>
    <w:tmpl w:val="192CEDD8"/>
    <w:lvl w:ilvl="0" w:tplc="34CA7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2A4A21"/>
    <w:multiLevelType w:val="hybridMultilevel"/>
    <w:tmpl w:val="DDD247DC"/>
    <w:lvl w:ilvl="0" w:tplc="6C4AB2C6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70D3B59"/>
    <w:multiLevelType w:val="hybridMultilevel"/>
    <w:tmpl w:val="2CEEF8AA"/>
    <w:lvl w:ilvl="0" w:tplc="77EC1DF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AF17883"/>
    <w:multiLevelType w:val="hybridMultilevel"/>
    <w:tmpl w:val="55061F8A"/>
    <w:lvl w:ilvl="0" w:tplc="BB265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D790DF6"/>
    <w:multiLevelType w:val="hybridMultilevel"/>
    <w:tmpl w:val="124E955C"/>
    <w:lvl w:ilvl="0" w:tplc="0B0E9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30317A5"/>
    <w:multiLevelType w:val="hybridMultilevel"/>
    <w:tmpl w:val="FB0C83D2"/>
    <w:lvl w:ilvl="0" w:tplc="B7F0E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4094EF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ADD350F"/>
    <w:multiLevelType w:val="hybridMultilevel"/>
    <w:tmpl w:val="6DEC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83548E"/>
    <w:multiLevelType w:val="hybridMultilevel"/>
    <w:tmpl w:val="E71A5EA0"/>
    <w:lvl w:ilvl="0" w:tplc="D158AE4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9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2"/>
  </w:num>
  <w:num w:numId="6">
    <w:abstractNumId w:val="7"/>
  </w:num>
  <w:num w:numId="7">
    <w:abstractNumId w:val="18"/>
  </w:num>
  <w:num w:numId="8">
    <w:abstractNumId w:val="4"/>
  </w:num>
  <w:num w:numId="9">
    <w:abstractNumId w:val="23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15"/>
  </w:num>
  <w:num w:numId="16">
    <w:abstractNumId w:val="5"/>
  </w:num>
  <w:num w:numId="17">
    <w:abstractNumId w:val="13"/>
  </w:num>
  <w:num w:numId="18">
    <w:abstractNumId w:val="1"/>
  </w:num>
  <w:num w:numId="19">
    <w:abstractNumId w:val="22"/>
  </w:num>
  <w:num w:numId="20">
    <w:abstractNumId w:val="10"/>
  </w:num>
  <w:num w:numId="21">
    <w:abstractNumId w:val="24"/>
  </w:num>
  <w:num w:numId="22">
    <w:abstractNumId w:val="0"/>
  </w:num>
  <w:num w:numId="23">
    <w:abstractNumId w:val="3"/>
  </w:num>
  <w:num w:numId="24">
    <w:abstractNumId w:val="16"/>
  </w:num>
  <w:num w:numId="25">
    <w:abstractNumId w:val="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36B3D"/>
    <w:rsid w:val="001066BE"/>
    <w:rsid w:val="00131D02"/>
    <w:rsid w:val="002229CF"/>
    <w:rsid w:val="0024618E"/>
    <w:rsid w:val="00275FAD"/>
    <w:rsid w:val="002C1247"/>
    <w:rsid w:val="00393519"/>
    <w:rsid w:val="003D17A8"/>
    <w:rsid w:val="00405A63"/>
    <w:rsid w:val="004C62A3"/>
    <w:rsid w:val="00527882"/>
    <w:rsid w:val="00571B69"/>
    <w:rsid w:val="005C641C"/>
    <w:rsid w:val="00600C1F"/>
    <w:rsid w:val="00617142"/>
    <w:rsid w:val="007B41A4"/>
    <w:rsid w:val="0082766D"/>
    <w:rsid w:val="008A56C9"/>
    <w:rsid w:val="0096056C"/>
    <w:rsid w:val="009F2682"/>
    <w:rsid w:val="00A45922"/>
    <w:rsid w:val="00B10B60"/>
    <w:rsid w:val="00B56E16"/>
    <w:rsid w:val="00BF27ED"/>
    <w:rsid w:val="00DB664D"/>
    <w:rsid w:val="00EA7E6B"/>
    <w:rsid w:val="00EB49CA"/>
    <w:rsid w:val="00E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1066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276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618E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27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4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6DA01D3359E4B167464FC143250EC9A5C514509A55FDAD3B011AC6957E35A0FC78AED7EE53EF981058A832F519CEF34D68D290F54D1672DAF7A0REj9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6DA01D3359E4B1674651CC554952C5A6CF4A5C9158F7F26F5E419BC2773FF7BB37F797A255BAC95409A533F6539FB00667D399REj2B" TargetMode="External"/><Relationship Id="rId12" Type="http://schemas.openxmlformats.org/officeDocument/2006/relationships/hyperlink" Target="consultantplus://offline/ref=876DA01D3359E4B167464FC143250EC9A5C514509A55FDAD3B011AC6957E35A0FC78AED7EE53EF981058A832F519CEF34D68D290F54D1672DAF7A0REj9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6DA01D3359E4B1674651CC554952C5A6CF4E559459F7F26F5E419BC2773FF7BB37F795AA5EEF991357FC63BA1892B6107BD39FF54F116DRDj1B" TargetMode="External"/><Relationship Id="rId11" Type="http://schemas.openxmlformats.org/officeDocument/2006/relationships/hyperlink" Target="consultantplus://offline/ref=876DA01D3359E4B1674651CC554952C5A6CF4A5C9158F7F26F5E419BC2773FF7BB37F797A255BAC95409A533F6539FB00667D399REj2B" TargetMode="External"/><Relationship Id="rId5" Type="http://schemas.openxmlformats.org/officeDocument/2006/relationships/hyperlink" Target="consultantplus://offline/ref=876DA01D3359E4B1674651CC554952C5A6CE4A55975EF7F26F5E419BC2773FF7BB37F795AA5CE7981457FC63BA1892B6107BD39FF54F116DRDj1B" TargetMode="External"/><Relationship Id="rId10" Type="http://schemas.openxmlformats.org/officeDocument/2006/relationships/hyperlink" Target="consultantplus://offline/ref=876DA01D3359E4B1674651CC554952C5A6CF4E559459F7F26F5E419BC2773FF7BB37F795AA5EEF991357FC63BA1892B6107BD39FF54F116DRDj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6DA01D3359E4B1674651CC554952C5A6CE4A55975EF7F26F5E419BC2773FF7BB37F795AA5CE7981457FC63BA1892B6107BD39FF54F116DRDj1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2441</Words>
  <Characters>13917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11</cp:revision>
  <cp:lastPrinted>2025-07-07T04:40:00Z</cp:lastPrinted>
  <dcterms:created xsi:type="dcterms:W3CDTF">2025-04-28T04:58:00Z</dcterms:created>
  <dcterms:modified xsi:type="dcterms:W3CDTF">2025-07-07T04:43:00Z</dcterms:modified>
</cp:coreProperties>
</file>